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1" w:rsidRPr="00487F84" w:rsidRDefault="00846641" w:rsidP="009E09F2">
      <w:pPr>
        <w:pStyle w:val="Caption"/>
        <w:jc w:val="right"/>
        <w:rPr>
          <w:b/>
          <w:sz w:val="28"/>
          <w:szCs w:val="28"/>
        </w:rPr>
      </w:pPr>
      <w:r w:rsidRPr="00487F84">
        <w:rPr>
          <w:b/>
          <w:sz w:val="28"/>
          <w:szCs w:val="28"/>
        </w:rPr>
        <w:t>ПРОЕКТ</w:t>
      </w:r>
    </w:p>
    <w:p w:rsidR="00846641" w:rsidRPr="00487F84" w:rsidRDefault="00846641" w:rsidP="009E09F2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545809097" r:id="rId5"/>
        </w:pict>
      </w:r>
      <w:r w:rsidRPr="00487F84">
        <w:rPr>
          <w:b/>
          <w:sz w:val="28"/>
          <w:szCs w:val="28"/>
        </w:rPr>
        <w:t>УКРАЇНА</w:t>
      </w:r>
    </w:p>
    <w:p w:rsidR="00846641" w:rsidRPr="00487F84" w:rsidRDefault="00846641" w:rsidP="009E09F2">
      <w:pPr>
        <w:jc w:val="center"/>
        <w:rPr>
          <w:b/>
          <w:smallCaps/>
          <w:sz w:val="28"/>
          <w:szCs w:val="28"/>
          <w:lang w:val="uk-UA"/>
        </w:rPr>
      </w:pPr>
      <w:r w:rsidRPr="00487F84">
        <w:rPr>
          <w:b/>
          <w:smallCaps/>
          <w:sz w:val="28"/>
          <w:szCs w:val="28"/>
          <w:lang w:val="uk-UA"/>
        </w:rPr>
        <w:t xml:space="preserve">Нетішинська міська рада Хмельницької області </w:t>
      </w:r>
    </w:p>
    <w:p w:rsidR="00846641" w:rsidRPr="00487F84" w:rsidRDefault="00846641" w:rsidP="009E09F2">
      <w:pPr>
        <w:jc w:val="center"/>
        <w:rPr>
          <w:b/>
          <w:lang w:val="uk-UA"/>
        </w:rPr>
      </w:pPr>
    </w:p>
    <w:p w:rsidR="00846641" w:rsidRPr="00487F84" w:rsidRDefault="00846641" w:rsidP="009E09F2">
      <w:pPr>
        <w:jc w:val="center"/>
        <w:rPr>
          <w:b/>
          <w:sz w:val="32"/>
          <w:szCs w:val="32"/>
          <w:lang w:val="uk-UA"/>
        </w:rPr>
      </w:pPr>
      <w:r w:rsidRPr="00487F84">
        <w:rPr>
          <w:b/>
          <w:sz w:val="32"/>
          <w:szCs w:val="32"/>
          <w:lang w:val="uk-UA"/>
        </w:rPr>
        <w:t>Р І Ш Е Н Н Я</w:t>
      </w:r>
    </w:p>
    <w:p w:rsidR="00846641" w:rsidRPr="00487F84" w:rsidRDefault="00846641" w:rsidP="009E09F2">
      <w:pPr>
        <w:jc w:val="center"/>
        <w:rPr>
          <w:b/>
          <w:sz w:val="6"/>
          <w:szCs w:val="6"/>
          <w:lang w:val="uk-UA"/>
        </w:rPr>
      </w:pPr>
    </w:p>
    <w:p w:rsidR="00846641" w:rsidRPr="00487F84" w:rsidRDefault="00846641" w:rsidP="009E09F2">
      <w:pPr>
        <w:jc w:val="center"/>
        <w:rPr>
          <w:b/>
          <w:sz w:val="28"/>
          <w:szCs w:val="28"/>
          <w:lang w:val="uk-UA"/>
        </w:rPr>
      </w:pPr>
      <w:r w:rsidRPr="00487F84">
        <w:rPr>
          <w:b/>
          <w:sz w:val="28"/>
          <w:szCs w:val="28"/>
          <w:lang w:val="uk-UA"/>
        </w:rPr>
        <w:t>двадцять ______________ сесії Нетішинської міської ради</w:t>
      </w:r>
    </w:p>
    <w:p w:rsidR="00846641" w:rsidRPr="00487F84" w:rsidRDefault="00846641" w:rsidP="009E09F2">
      <w:pPr>
        <w:jc w:val="center"/>
        <w:rPr>
          <w:b/>
          <w:sz w:val="28"/>
          <w:szCs w:val="28"/>
          <w:lang w:val="uk-UA"/>
        </w:rPr>
      </w:pPr>
      <w:r w:rsidRPr="00487F84">
        <w:rPr>
          <w:b/>
          <w:sz w:val="28"/>
          <w:szCs w:val="28"/>
          <w:lang w:val="uk-UA"/>
        </w:rPr>
        <w:t>VІІ скликання</w:t>
      </w:r>
    </w:p>
    <w:p w:rsidR="00846641" w:rsidRPr="00487F84" w:rsidRDefault="00846641" w:rsidP="009E09F2">
      <w:pPr>
        <w:rPr>
          <w:lang w:val="uk-UA"/>
        </w:rPr>
      </w:pPr>
    </w:p>
    <w:p w:rsidR="00846641" w:rsidRPr="00487F84" w:rsidRDefault="00846641" w:rsidP="009E09F2">
      <w:pPr>
        <w:rPr>
          <w:b/>
          <w:sz w:val="28"/>
          <w:szCs w:val="28"/>
          <w:lang w:val="uk-UA"/>
        </w:rPr>
      </w:pPr>
      <w:r w:rsidRPr="00487F84">
        <w:rPr>
          <w:b/>
          <w:sz w:val="28"/>
          <w:szCs w:val="28"/>
          <w:lang w:val="uk-UA"/>
        </w:rPr>
        <w:t>______.2017</w:t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  <w:t>Нетішин</w:t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</w:r>
      <w:r w:rsidRPr="00487F84">
        <w:rPr>
          <w:b/>
          <w:sz w:val="28"/>
          <w:szCs w:val="28"/>
          <w:lang w:val="uk-UA"/>
        </w:rPr>
        <w:tab/>
        <w:t xml:space="preserve">      № __/____</w:t>
      </w:r>
    </w:p>
    <w:p w:rsidR="00846641" w:rsidRPr="00487F84" w:rsidRDefault="00846641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46641" w:rsidRPr="00487F84" w:rsidRDefault="00846641" w:rsidP="00014732">
      <w:pPr>
        <w:ind w:right="352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шістдесят восьмої сесії Нетішинської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VI скликання </w:t>
      </w: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27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січня 2015 року </w:t>
      </w: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>№ 68/1626 «Про правила розміщення зовнішньої реклами у м.Нетішин»</w:t>
      </w:r>
    </w:p>
    <w:p w:rsidR="00846641" w:rsidRPr="00487F84" w:rsidRDefault="00846641" w:rsidP="00974FB1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46641" w:rsidRPr="00487F84" w:rsidRDefault="00846641" w:rsidP="00431789">
      <w:pPr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>Відповідно до статті 25, пункту 3 частини 4 статті 42 Закону України «Про місцеве самоврядування в Україні», Закону України «Про рекламу», постанови Кабінету Міністрів України від 29 грудня 2003 року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2067 «Про затвердження Типових правил розміщення зовнішньої реклами», Закону України від 12 лютого 2015 року № 191-VIII «Про внесення змін до деяких законодавчих актів України щодо спрощення умов ведення бізнесу (дерегуляція)», рішення п’ятої сесії Нетішинської міської ради VI скликання від 27 січня 2011 року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5/66 «Про місцеві податки і збори», рішення сімдесят дев’ятої сесії Нетішинської міської ради VI скликання від 13 жовтня 2015 року № 79/1973 «Про ліквідацію дозвільного центру виконавчого комітету Нетішинської міської ради» та за метою упорядкування діяльності розміщення зовнішньої реклами у місті Нетішин,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Нетішинська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міська рада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:rsidR="00846641" w:rsidRPr="00487F84" w:rsidRDefault="00846641" w:rsidP="00014732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1. Унести до рішення </w:t>
      </w: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шістдесят восьмої сесії Нетішинської міської ради         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VI скликання </w:t>
      </w:r>
      <w:r w:rsidRPr="00487F84">
        <w:rPr>
          <w:bCs/>
          <w:color w:val="000000"/>
          <w:sz w:val="28"/>
          <w:szCs w:val="28"/>
          <w:shd w:val="clear" w:color="auto" w:fill="FFFFFF"/>
          <w:lang w:val="uk-UA"/>
        </w:rPr>
        <w:t>від 27 січня 2015 року № 68/1626  «Про правила розміщення  зовнішньої  реклами  у м.Нетішин», такі зміни:</w:t>
      </w:r>
    </w:p>
    <w:p w:rsidR="00846641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>1.1. у підпунктах 3.1., 3.2., 3.3., 3.4., 3.7., 3.11., 3.15., 3.18., 3.29., 3.30, 3.38., 3.39., 3.46., 3.50., пункту 3, підпункту 4.3. пункту 4 Правил розміщення зовнішньої реклами у м.Нетішин, слов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«дозвільний центр» замінити словами «</w:t>
      </w:r>
      <w:r w:rsidRPr="00487F84">
        <w:rPr>
          <w:sz w:val="28"/>
          <w:szCs w:val="28"/>
          <w:lang w:val="uk-UA"/>
        </w:rPr>
        <w:t>відділ з організації діяльності центру надання адміністративних послуг виконавчого комітету Нетішинської міської ради»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 (далі - </w:t>
      </w:r>
      <w:r>
        <w:rPr>
          <w:color w:val="000000"/>
          <w:sz w:val="28"/>
          <w:szCs w:val="28"/>
          <w:shd w:val="clear" w:color="auto" w:fill="FFFFFF"/>
          <w:lang w:val="uk-UA"/>
        </w:rPr>
        <w:t>ЦНАП);</w:t>
      </w:r>
    </w:p>
    <w:p w:rsidR="00846641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>1.2. підпункт 3.12. д</w:t>
      </w:r>
      <w:r>
        <w:rPr>
          <w:color w:val="000000"/>
          <w:sz w:val="28"/>
          <w:szCs w:val="28"/>
          <w:shd w:val="clear" w:color="auto" w:fill="FFFFFF"/>
          <w:lang w:val="uk-UA"/>
        </w:rPr>
        <w:t>оповнити абзацом такого змісту:</w:t>
      </w:r>
    </w:p>
    <w:p w:rsidR="00846641" w:rsidRDefault="00846641" w:rsidP="00014732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«У разі якщо місце розташування рекламного засобу закріплено 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КП НМР «Благоустрій», заявник протягом трьох днів укладає договір на тимчасове користування цим місцем із комунальним підприємством</w:t>
      </w:r>
      <w:r>
        <w:rPr>
          <w:color w:val="000000"/>
          <w:sz w:val="28"/>
          <w:szCs w:val="28"/>
          <w:shd w:val="clear" w:color="auto" w:fill="FFFFFF"/>
          <w:lang w:val="uk-UA"/>
        </w:rPr>
        <w:t>.»;</w:t>
      </w:r>
    </w:p>
    <w:p w:rsidR="00846641" w:rsidRDefault="00846641" w:rsidP="00014732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014732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</w:p>
    <w:p w:rsidR="00846641" w:rsidRDefault="00846641" w:rsidP="00014732">
      <w:pPr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014732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>
        <w:rPr>
          <w:color w:val="000000"/>
          <w:sz w:val="28"/>
          <w:szCs w:val="28"/>
          <w:shd w:val="clear" w:color="auto" w:fill="FFFFFF"/>
          <w:lang w:val="uk-UA"/>
        </w:rPr>
        <w:t>підпункт 5.1. викласти у такій редакції:</w:t>
      </w:r>
    </w:p>
    <w:p w:rsidR="00846641" w:rsidRDefault="00846641" w:rsidP="00014732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«5.1. плата з тимчасове користування місцем розташування рекламних засобів. що перебуває у комунальній власності, встановлюється у порядку, визначеному виконавчим комітетом Нетішинської міської ради, а місцем, що перебуває у державній або приватній власності - на договірних засадах з його власником або уповноваженим ним органом (особою).».</w:t>
      </w:r>
    </w:p>
    <w:p w:rsidR="00846641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додаток 2 викласти у новій редакції, згідно з додатком.</w:t>
      </w:r>
    </w:p>
    <w:p w:rsidR="00846641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46641" w:rsidRPr="00014732" w:rsidRDefault="00846641" w:rsidP="0001473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>2. Контроль за виконанням цього рішення покласти на постійну комісію міської ради з питань будівництва, архітектури, комунальної власності, приватизації та підтримки підприємництва (Кузів Р.М.) та першого заступника міського голови Юрчука Є.В.</w:t>
      </w:r>
    </w:p>
    <w:p w:rsidR="00846641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Pr="00487F84" w:rsidRDefault="00846641" w:rsidP="0048638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46641" w:rsidRPr="00487F84" w:rsidRDefault="00846641" w:rsidP="0008765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487F84">
        <w:rPr>
          <w:color w:val="000000"/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487F84">
        <w:rPr>
          <w:color w:val="000000"/>
          <w:sz w:val="28"/>
          <w:szCs w:val="28"/>
          <w:shd w:val="clear" w:color="auto" w:fill="FFFFFF"/>
          <w:lang w:val="uk-UA"/>
        </w:rPr>
        <w:t>О.О.Супрунюк</w:t>
      </w: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Default="00846641" w:rsidP="00785D6F">
      <w:pPr>
        <w:ind w:left="4956"/>
        <w:rPr>
          <w:sz w:val="28"/>
          <w:szCs w:val="28"/>
          <w:lang w:val="uk-UA"/>
        </w:rPr>
      </w:pP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>Додаток 2</w:t>
      </w:r>
    </w:p>
    <w:p w:rsidR="00846641" w:rsidRPr="00487F84" w:rsidRDefault="00846641" w:rsidP="00785D6F">
      <w:pPr>
        <w:ind w:left="4956"/>
        <w:rPr>
          <w:b/>
          <w:sz w:val="28"/>
          <w:szCs w:val="28"/>
          <w:lang w:val="uk-UA"/>
        </w:rPr>
      </w:pPr>
      <w:r w:rsidRPr="00487F84">
        <w:rPr>
          <w:b/>
          <w:sz w:val="28"/>
          <w:szCs w:val="28"/>
          <w:lang w:val="uk-UA"/>
        </w:rPr>
        <w:t>ЗАТВЕРДЖЕНО</w:t>
      </w:r>
    </w:p>
    <w:p w:rsidR="00846641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 xml:space="preserve">рішенням шістдесят восьмої </w:t>
      </w: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487F84">
        <w:rPr>
          <w:sz w:val="28"/>
          <w:szCs w:val="28"/>
          <w:lang w:val="uk-UA"/>
        </w:rPr>
        <w:t>Нетішинської міської ради</w:t>
      </w: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>VІ скликання 27.01.2015 № 68/1626</w:t>
      </w: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>(у редакції рішення _____________</w:t>
      </w: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 xml:space="preserve">сесії Нетішинської міської ради </w:t>
      </w:r>
    </w:p>
    <w:p w:rsidR="00846641" w:rsidRPr="00487F84" w:rsidRDefault="00846641" w:rsidP="00785D6F">
      <w:pPr>
        <w:ind w:left="4956"/>
        <w:rPr>
          <w:sz w:val="28"/>
          <w:szCs w:val="28"/>
          <w:lang w:val="uk-UA"/>
        </w:rPr>
      </w:pPr>
      <w:r w:rsidRPr="00487F84">
        <w:rPr>
          <w:sz w:val="28"/>
          <w:szCs w:val="28"/>
          <w:lang w:val="uk-UA"/>
        </w:rPr>
        <w:t>VII скликання __.__.2017 № __/____)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b/>
          <w:color w:val="000000"/>
          <w:sz w:val="28"/>
          <w:szCs w:val="28"/>
          <w:lang w:val="uk-UA" w:eastAsia="ru-RU"/>
        </w:rPr>
      </w:pPr>
      <w:r w:rsidRPr="00487F84">
        <w:rPr>
          <w:b/>
          <w:color w:val="000000"/>
          <w:sz w:val="28"/>
          <w:szCs w:val="28"/>
          <w:lang w:val="uk-UA" w:eastAsia="ru-RU"/>
        </w:rPr>
        <w:t>ДОЗВІЛ №_____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b/>
          <w:color w:val="000000"/>
          <w:sz w:val="28"/>
          <w:szCs w:val="28"/>
          <w:lang w:val="uk-UA" w:eastAsia="ru-RU"/>
        </w:rPr>
      </w:pPr>
      <w:r w:rsidRPr="00487F84">
        <w:rPr>
          <w:b/>
          <w:color w:val="000000"/>
          <w:sz w:val="28"/>
          <w:szCs w:val="28"/>
          <w:lang w:val="uk-UA" w:eastAsia="ru-RU"/>
        </w:rPr>
        <w:t>на розміщення зовнішньої реклами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sz w:val="28"/>
          <w:szCs w:val="28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Виданий  ____ _______ ____р. на підставі рішення виконавчого комітету міської ради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 xml:space="preserve">                    (дата видачі)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( дата і номер рішення)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кому______________________________________________________________________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(для юридичної особи - повне найменування розповсюджувача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зовнішньої реклами, для фізичної особи - прізвище, ім'я та по батькові)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(місцезнаходження (місце проживання), номер телефону (телефаксу),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i/>
          <w:color w:val="000000"/>
          <w:lang w:val="uk-UA" w:eastAsia="ru-RU"/>
        </w:rPr>
        <w:t>банківські реквізити, ідентифікаційний код (номер)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Адреса місця розташування рекламного засобу 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Характеристика (в тому числі технічна) рекламного засобу 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__________________________________________________________________________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i/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(</w:t>
      </w:r>
      <w:r w:rsidRPr="00014732">
        <w:rPr>
          <w:i/>
          <w:color w:val="000000"/>
          <w:lang w:val="uk-UA" w:eastAsia="ru-RU"/>
        </w:rPr>
        <w:t>вид, розміри, площа місця розташування рекламного засобу)</w:t>
      </w: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lang w:val="uk-UA" w:eastAsia="ru-RU"/>
        </w:rPr>
      </w:pPr>
      <w:r w:rsidRPr="00014732">
        <w:rPr>
          <w:color w:val="000000"/>
          <w:lang w:val="uk-UA" w:eastAsia="ru-RU"/>
        </w:rPr>
        <w:t>Фотокартка або комп'ютерний макет  місця з фрагментом місцевості (розміром не менш як 6  х  9  сантиметрів),  на  якому планується розташування рекламного засобу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sz w:val="28"/>
          <w:szCs w:val="28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both"/>
        <w:rPr>
          <w:b/>
          <w:color w:val="00000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b/>
          <w:color w:val="00000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b/>
          <w:color w:val="000000"/>
          <w:lang w:val="uk-UA" w:eastAsia="ru-RU"/>
        </w:rPr>
      </w:pPr>
    </w:p>
    <w:p w:rsidR="00846641" w:rsidRPr="00014732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jc w:val="center"/>
        <w:rPr>
          <w:b/>
          <w:color w:val="000000"/>
          <w:sz w:val="28"/>
          <w:szCs w:val="28"/>
          <w:lang w:val="uk-UA" w:eastAsia="ru-RU"/>
        </w:rPr>
      </w:pPr>
      <w:r w:rsidRPr="00014732">
        <w:rPr>
          <w:b/>
          <w:color w:val="000000"/>
          <w:sz w:val="28"/>
          <w:szCs w:val="28"/>
          <w:lang w:val="uk-UA" w:eastAsia="ru-RU"/>
        </w:rPr>
        <w:t>Погоджувальна частина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1"/>
        <w:jc w:val="both"/>
        <w:rPr>
          <w:color w:val="000000"/>
          <w:lang w:val="uk-UA" w:eastAsia="ru-RU"/>
        </w:rPr>
      </w:pPr>
    </w:p>
    <w:p w:rsidR="00846641" w:rsidRPr="00487F84" w:rsidRDefault="00846641" w:rsidP="006B32F7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1.Власник місця розташування рекламного засобу або уповноважений ним орган (особа)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b/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>(для юридичної особи - повне найменування, для фізичної особи - прізвище, ім'я та по батькові)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                                                                          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       (підпис, М.П.)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2.Управління  містобудування та архітектури виконавчого комітету Нетішинської міської ради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                                                                       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       (підпис ,М.П.)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>На вимогу робочого органу: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3.Відділ превентивної діяльності Головного управління національної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поліції в Хмельницькійй області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                                                                       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      (підпис ,М.П.)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4.Комунальне господарство ВП «ХАЕС»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                                                                       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    (підпис ,М.П.)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5. Славутський РЕМ»  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                                                                        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  (підпис ,М.П.)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6. Цех телекомунікаційних послуг № </w:t>
      </w:r>
      <w:smartTag w:uri="urn:schemas-microsoft-com:office:smarttags" w:element="metricconverter">
        <w:smartTagPr>
          <w:attr w:name="ProductID" w:val="16 м"/>
        </w:smartTagPr>
        <w:r w:rsidRPr="00487F84">
          <w:rPr>
            <w:color w:val="000000"/>
            <w:sz w:val="20"/>
            <w:szCs w:val="20"/>
            <w:lang w:val="uk-UA" w:eastAsia="ru-RU"/>
          </w:rPr>
          <w:t>16 м</w:t>
        </w:r>
      </w:smartTag>
      <w:r w:rsidRPr="00487F84">
        <w:rPr>
          <w:color w:val="000000"/>
          <w:sz w:val="20"/>
          <w:szCs w:val="20"/>
          <w:lang w:val="uk-UA" w:eastAsia="ru-RU"/>
        </w:rPr>
        <w:t xml:space="preserve">. Нетішин Хмельницької філії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відкритого акціонерного товариства «Укртелеком»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                                                                       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  (підпис ,М.П.)   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7. Сектор управління держспецзв’язку у Хмельницькій області 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                                                                       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  (підпис ,М.П.)     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8. Станційно-лінійна дільниця транспортної мережі м. Шепетівка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                                                                       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  (підпис ,М.П.)       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9. ЗДТУ електроцех ВП «ХАЕС»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                                                                       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 (підпис ,М.П.)          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 ________________________________________________________________________________________________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__________________________________                                                                       __________________________________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 xml:space="preserve">              (підпис ,М.П.)                                                                                                                              (ПІБ)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Строк дії дозволу від _____________________            до 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Продовжено з ___________________________            до 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Продовжено з ___________________________            до 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Продовжено з ___________________________            до ____________________________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lang w:val="uk-UA" w:eastAsia="ru-RU"/>
        </w:rPr>
      </w:pPr>
      <w:r w:rsidRPr="00487F84">
        <w:rPr>
          <w:color w:val="000000"/>
          <w:lang w:val="uk-UA" w:eastAsia="ru-RU"/>
        </w:rPr>
        <w:t>Керівник робочого органу           _________________                      __________________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487F84">
        <w:rPr>
          <w:i/>
          <w:color w:val="000000"/>
          <w:sz w:val="20"/>
          <w:szCs w:val="20"/>
          <w:lang w:val="uk-UA" w:eastAsia="ru-RU"/>
        </w:rPr>
        <w:t>(підпис)                                                    (ініціали та прізвище)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i/>
          <w:color w:val="000000"/>
          <w:sz w:val="20"/>
          <w:szCs w:val="20"/>
          <w:lang w:val="uk-UA" w:eastAsia="ru-RU"/>
        </w:rPr>
      </w:pPr>
      <w:r w:rsidRPr="00487F84">
        <w:rPr>
          <w:i/>
          <w:color w:val="000000"/>
          <w:sz w:val="20"/>
          <w:szCs w:val="20"/>
          <w:lang w:val="uk-UA" w:eastAsia="ru-RU"/>
        </w:rPr>
        <w:tab/>
      </w:r>
      <w:r w:rsidRPr="00487F84">
        <w:rPr>
          <w:i/>
          <w:color w:val="000000"/>
          <w:sz w:val="20"/>
          <w:szCs w:val="20"/>
          <w:lang w:val="uk-UA" w:eastAsia="ru-RU"/>
        </w:rPr>
        <w:tab/>
        <w:t xml:space="preserve"> М.П.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"/>
        <w:rPr>
          <w:color w:val="000000"/>
          <w:sz w:val="20"/>
          <w:szCs w:val="20"/>
          <w:lang w:val="uk-UA" w:eastAsia="ru-RU"/>
        </w:rPr>
      </w:pPr>
      <w:r w:rsidRPr="00487F84">
        <w:rPr>
          <w:color w:val="000000"/>
          <w:sz w:val="20"/>
          <w:szCs w:val="20"/>
          <w:lang w:val="uk-UA" w:eastAsia="ru-RU"/>
        </w:rPr>
        <w:t>Фотокартка місця (розміром не менш як 6  х  9  сантиметрів) після розташування на ньому рекламного засобу</w:t>
      </w:r>
    </w:p>
    <w:p w:rsidR="00846641" w:rsidRPr="00487F84" w:rsidRDefault="00846641" w:rsidP="006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rPr>
          <w:color w:val="000000"/>
          <w:sz w:val="20"/>
          <w:szCs w:val="20"/>
          <w:lang w:val="uk-UA" w:eastAsia="ru-RU"/>
        </w:rPr>
      </w:pPr>
    </w:p>
    <w:p w:rsidR="00846641" w:rsidRPr="00487F84" w:rsidRDefault="00846641" w:rsidP="00BD02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846641" w:rsidRPr="00487F84" w:rsidSect="009E09F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E3"/>
    <w:rsid w:val="00005506"/>
    <w:rsid w:val="00014732"/>
    <w:rsid w:val="00020C0E"/>
    <w:rsid w:val="00087657"/>
    <w:rsid w:val="00154A31"/>
    <w:rsid w:val="00190917"/>
    <w:rsid w:val="001A2590"/>
    <w:rsid w:val="001A6B00"/>
    <w:rsid w:val="001F6F1E"/>
    <w:rsid w:val="00215ABA"/>
    <w:rsid w:val="00245F87"/>
    <w:rsid w:val="002634BD"/>
    <w:rsid w:val="00276710"/>
    <w:rsid w:val="00335715"/>
    <w:rsid w:val="00384B53"/>
    <w:rsid w:val="003E473B"/>
    <w:rsid w:val="003E6735"/>
    <w:rsid w:val="0040185A"/>
    <w:rsid w:val="00431789"/>
    <w:rsid w:val="00432060"/>
    <w:rsid w:val="004514FF"/>
    <w:rsid w:val="00460DDE"/>
    <w:rsid w:val="00486384"/>
    <w:rsid w:val="00487F84"/>
    <w:rsid w:val="004D5CD1"/>
    <w:rsid w:val="00540315"/>
    <w:rsid w:val="0056369D"/>
    <w:rsid w:val="005B3FC2"/>
    <w:rsid w:val="005E2EA5"/>
    <w:rsid w:val="00615953"/>
    <w:rsid w:val="00624317"/>
    <w:rsid w:val="006B1B0A"/>
    <w:rsid w:val="006B32F7"/>
    <w:rsid w:val="0070693A"/>
    <w:rsid w:val="00714913"/>
    <w:rsid w:val="0076700D"/>
    <w:rsid w:val="00770A93"/>
    <w:rsid w:val="00777FC4"/>
    <w:rsid w:val="00785D6F"/>
    <w:rsid w:val="00795A9C"/>
    <w:rsid w:val="007C44C8"/>
    <w:rsid w:val="008101F0"/>
    <w:rsid w:val="00811B75"/>
    <w:rsid w:val="00815686"/>
    <w:rsid w:val="00823A97"/>
    <w:rsid w:val="00835791"/>
    <w:rsid w:val="008450ED"/>
    <w:rsid w:val="00846641"/>
    <w:rsid w:val="008C6C0F"/>
    <w:rsid w:val="0091483C"/>
    <w:rsid w:val="00974FB1"/>
    <w:rsid w:val="00976262"/>
    <w:rsid w:val="009833A3"/>
    <w:rsid w:val="009E09F2"/>
    <w:rsid w:val="00A253CD"/>
    <w:rsid w:val="00A340FD"/>
    <w:rsid w:val="00A473A7"/>
    <w:rsid w:val="00A55A1B"/>
    <w:rsid w:val="00A70FCB"/>
    <w:rsid w:val="00AB6EE3"/>
    <w:rsid w:val="00B07460"/>
    <w:rsid w:val="00B174E3"/>
    <w:rsid w:val="00BD027C"/>
    <w:rsid w:val="00BD3AB1"/>
    <w:rsid w:val="00BD5096"/>
    <w:rsid w:val="00BD53D6"/>
    <w:rsid w:val="00BD5B37"/>
    <w:rsid w:val="00BD6EE0"/>
    <w:rsid w:val="00BF6A37"/>
    <w:rsid w:val="00C52C20"/>
    <w:rsid w:val="00C5431A"/>
    <w:rsid w:val="00CB2B13"/>
    <w:rsid w:val="00CC0882"/>
    <w:rsid w:val="00CE1B24"/>
    <w:rsid w:val="00D53344"/>
    <w:rsid w:val="00D758ED"/>
    <w:rsid w:val="00DD0E82"/>
    <w:rsid w:val="00DF5E9B"/>
    <w:rsid w:val="00DF7F77"/>
    <w:rsid w:val="00E17964"/>
    <w:rsid w:val="00E35B50"/>
    <w:rsid w:val="00F332BD"/>
    <w:rsid w:val="00F3723B"/>
    <w:rsid w:val="00F44EBC"/>
    <w:rsid w:val="00F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1E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E9B"/>
    <w:pPr>
      <w:ind w:left="720"/>
      <w:contextualSpacing/>
    </w:pPr>
  </w:style>
  <w:style w:type="paragraph" w:styleId="NormalWeb">
    <w:name w:val="Normal (Web)"/>
    <w:basedOn w:val="Normal"/>
    <w:uiPriority w:val="99"/>
    <w:rsid w:val="004863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863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84B53"/>
    <w:rPr>
      <w:rFonts w:cs="Times New Roman"/>
    </w:rPr>
  </w:style>
  <w:style w:type="paragraph" w:customStyle="1" w:styleId="rvps7">
    <w:name w:val="rvps7"/>
    <w:basedOn w:val="Normal"/>
    <w:uiPriority w:val="99"/>
    <w:rsid w:val="006B32F7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103">
    <w:name w:val="rvts103"/>
    <w:basedOn w:val="DefaultParagraphFont"/>
    <w:uiPriority w:val="99"/>
    <w:rsid w:val="006B32F7"/>
    <w:rPr>
      <w:rFonts w:cs="Times New Roman"/>
    </w:rPr>
  </w:style>
  <w:style w:type="paragraph" w:customStyle="1" w:styleId="rvps2">
    <w:name w:val="rvps2"/>
    <w:basedOn w:val="Normal"/>
    <w:uiPriority w:val="99"/>
    <w:rsid w:val="00770A9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770A93"/>
    <w:rPr>
      <w:rFonts w:cs="Times New Roman"/>
      <w:color w:val="0000FF"/>
      <w:u w:val="single"/>
    </w:rPr>
  </w:style>
  <w:style w:type="character" w:customStyle="1" w:styleId="rvts37">
    <w:name w:val="rvts37"/>
    <w:basedOn w:val="DefaultParagraphFont"/>
    <w:uiPriority w:val="99"/>
    <w:rsid w:val="00770A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0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locked/>
    <w:rsid w:val="009E09F2"/>
    <w:pPr>
      <w:jc w:val="center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4</Pages>
  <Words>1375</Words>
  <Characters>7841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2017-01-13T08:36:00Z</cp:lastPrinted>
  <dcterms:created xsi:type="dcterms:W3CDTF">2016-11-07T07:00:00Z</dcterms:created>
  <dcterms:modified xsi:type="dcterms:W3CDTF">2017-01-13T08:39:00Z</dcterms:modified>
</cp:coreProperties>
</file>